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eastAsia="仿宋_GB2312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附件二（无特种设备使用登记证填写此表）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北京市特种设备检验检测研究院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表式编号：BSEIC/CX0611－A/0                           记录编号：WTFM</w:t>
      </w:r>
    </w:p>
    <w:p>
      <w:pPr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安全阀校验委托单</w:t>
      </w:r>
    </w:p>
    <w:p>
      <w:r>
        <w:rPr>
          <w:rFonts w:hint="eastAsia"/>
        </w:rPr>
        <w:t xml:space="preserve"> </w:t>
      </w:r>
      <w:r>
        <w:rPr>
          <w:rFonts w:hint="eastAsia"/>
          <w:sz w:val="24"/>
        </w:rPr>
        <w:t>受托方：</w:t>
      </w:r>
      <w:r>
        <w:rPr>
          <w:rFonts w:hint="eastAsia"/>
          <w:bCs/>
          <w:sz w:val="24"/>
        </w:rPr>
        <w:t>北京市特种设备检验检测研究院</w:t>
      </w:r>
    </w:p>
    <w:tbl>
      <w:tblPr>
        <w:tblStyle w:val="8"/>
        <w:tblW w:w="9630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5"/>
        <w:gridCol w:w="813"/>
        <w:gridCol w:w="416"/>
        <w:gridCol w:w="945"/>
        <w:gridCol w:w="1020"/>
        <w:gridCol w:w="500"/>
        <w:gridCol w:w="490"/>
        <w:gridCol w:w="915"/>
        <w:gridCol w:w="275"/>
        <w:gridCol w:w="655"/>
        <w:gridCol w:w="1305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4" w:hRule="atLeast"/>
        </w:trPr>
        <w:tc>
          <w:tcPr>
            <w:tcW w:w="2058" w:type="dxa"/>
            <w:gridSpan w:val="2"/>
            <w:vAlign w:val="center"/>
          </w:tcPr>
          <w:p>
            <w:r>
              <w:rPr>
                <w:rFonts w:hint="eastAsia"/>
              </w:rPr>
              <w:t>委托方单位名称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2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使用单位名称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6" w:hRule="atLeast"/>
        </w:trPr>
        <w:tc>
          <w:tcPr>
            <w:tcW w:w="2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5" w:hRule="atLeast"/>
        </w:trPr>
        <w:tc>
          <w:tcPr>
            <w:tcW w:w="20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申请事项名称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安全阀离线校验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是否特种设备上使用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4" w:hRule="atLeast"/>
        </w:trPr>
        <w:tc>
          <w:tcPr>
            <w:tcW w:w="205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执行标准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</w:pPr>
            <w:r>
              <w:t>GB12241-12243/2005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i/>
                <w:iCs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2" w:hRule="atLeast"/>
        </w:trPr>
        <w:tc>
          <w:tcPr>
            <w:tcW w:w="2058" w:type="dxa"/>
            <w:gridSpan w:val="2"/>
            <w:vMerge w:val="continue"/>
            <w:vAlign w:val="top"/>
          </w:tcPr>
          <w:p>
            <w:pPr>
              <w:jc w:val="left"/>
            </w:pP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</w:pPr>
            <w:r>
              <w:t>TSG ZF001-2006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设备数量</w:t>
            </w:r>
          </w:p>
        </w:tc>
        <w:tc>
          <w:tcPr>
            <w:tcW w:w="3011" w:type="dxa"/>
            <w:gridSpan w:val="3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9630" w:type="dxa"/>
            <w:gridSpan w:val="1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19" w:hRule="atLeast"/>
        </w:trPr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是否螺纹连接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公称通径（</w:t>
            </w:r>
            <w:r>
              <w:t>DN</w:t>
            </w:r>
            <w:r>
              <w:rPr>
                <w:rFonts w:hint="eastAsia"/>
              </w:rPr>
              <w:t>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公称  压力</w:t>
            </w:r>
          </w:p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工作介质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安装部位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要求整定压力</w:t>
            </w:r>
            <w:r>
              <w:t>(MPa)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1" w:hRule="atLeast"/>
        </w:trPr>
        <w:tc>
          <w:tcPr>
            <w:tcW w:w="12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4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20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1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305" w:type="dxa"/>
            <w:vAlign w:val="top"/>
          </w:tcPr>
          <w:p>
            <w:pPr>
              <w:jc w:val="left"/>
            </w:pPr>
            <w:r>
              <w:t>　</w:t>
            </w:r>
          </w:p>
        </w:tc>
        <w:tc>
          <w:tcPr>
            <w:tcW w:w="1051" w:type="dxa"/>
            <w:vAlign w:val="top"/>
          </w:tcPr>
          <w:p>
            <w:pPr>
              <w:jc w:val="left"/>
            </w:pPr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2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</w:tc>
        <w:tc>
          <w:tcPr>
            <w:tcW w:w="1229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45" w:type="dxa"/>
            <w:vAlign w:val="top"/>
          </w:tcPr>
          <w:p>
            <w:pPr>
              <w:jc w:val="left"/>
            </w:pPr>
          </w:p>
        </w:tc>
        <w:tc>
          <w:tcPr>
            <w:tcW w:w="1020" w:type="dxa"/>
            <w:vAlign w:val="top"/>
          </w:tcPr>
          <w:p>
            <w:pPr>
              <w:jc w:val="left"/>
            </w:pPr>
          </w:p>
        </w:tc>
        <w:tc>
          <w:tcPr>
            <w:tcW w:w="99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915" w:type="dxa"/>
            <w:vAlign w:val="top"/>
          </w:tcPr>
          <w:p>
            <w:pPr>
              <w:jc w:val="left"/>
            </w:pPr>
          </w:p>
        </w:tc>
        <w:tc>
          <w:tcPr>
            <w:tcW w:w="930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305" w:type="dxa"/>
            <w:vAlign w:val="top"/>
          </w:tcPr>
          <w:p>
            <w:pPr>
              <w:jc w:val="left"/>
            </w:pPr>
          </w:p>
        </w:tc>
        <w:tc>
          <w:tcPr>
            <w:tcW w:w="1051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245" w:type="dxa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备注</w:t>
            </w:r>
          </w:p>
        </w:tc>
        <w:tc>
          <w:tcPr>
            <w:tcW w:w="8385" w:type="dxa"/>
            <w:gridSpan w:val="11"/>
            <w:vAlign w:val="top"/>
          </w:tcPr>
          <w:p>
            <w:pPr>
              <w:pStyle w:val="2"/>
              <w:spacing w:line="560" w:lineRule="exact"/>
              <w:ind w:left="0"/>
              <w:rPr>
                <w:rFonts w:ascii="宋体" w:hAnsi="宋体" w:eastAsia="宋体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 xml:space="preserve">    经协商，委托方同意支付校验费用人民币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>元（大写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  <w:u w:val="single"/>
              </w:rPr>
              <w:t xml:space="preserve">    </w:t>
            </w:r>
          </w:p>
          <w:p>
            <w:pPr>
              <w:pStyle w:val="2"/>
              <w:spacing w:line="560" w:lineRule="exact"/>
              <w:ind w:left="0"/>
              <w:rPr>
                <w:rFonts w:ascii="宋体" w:hAnsi="宋体" w:eastAsia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  <w:u w:val="single"/>
              </w:rPr>
              <w:t xml:space="preserve">                元整</w:t>
            </w: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 xml:space="preserve">）。 </w:t>
            </w:r>
          </w:p>
          <w:p>
            <w:pPr>
              <w:pStyle w:val="2"/>
              <w:spacing w:line="560" w:lineRule="exact"/>
              <w:ind w:left="0" w:firstLine="560" w:firstLineChars="200"/>
              <w:rPr>
                <w:rFonts w:ascii="宋体" w:hAnsi="宋体" w:eastAsia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>受委托方承诺在检验完成的15个工作日之后出具检验报告书，并对报告项目的检验质量负责。</w:t>
            </w:r>
          </w:p>
          <w:p>
            <w:pPr>
              <w:jc w:val="left"/>
              <w:rPr>
                <w:bCs/>
              </w:rPr>
            </w:pPr>
          </w:p>
        </w:tc>
      </w:tr>
    </w:tbl>
    <w:p>
      <w:pPr>
        <w:ind w:right="-874" w:rightChars="-416"/>
      </w:pPr>
      <w:r>
        <w:rPr>
          <w:rFonts w:hint="eastAsia"/>
        </w:rPr>
        <w:t>业务咨询电话：67803350-306/15810439298      报告咨询电话：67803350-306/18601051395</w:t>
      </w:r>
    </w:p>
    <w:tbl>
      <w:tblPr>
        <w:tblStyle w:val="8"/>
        <w:tblW w:w="873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7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198" w:hRule="atLeast"/>
        </w:trPr>
        <w:tc>
          <w:tcPr>
            <w:tcW w:w="10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60" w:lineRule="exact"/>
              <w:ind w:left="0"/>
              <w:rPr>
                <w:rFonts w:ascii="宋体" w:hAnsi="宋体" w:eastAsia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>委托人</w:t>
            </w:r>
            <w:r>
              <w:rPr>
                <w:rFonts w:hint="eastAsia" w:ascii="宋体" w:hAnsi="宋体" w:eastAsia="宋体"/>
                <w:b w:val="0"/>
                <w:sz w:val="32"/>
                <w:szCs w:val="32"/>
              </w:rPr>
              <w:t>注意事 项</w:t>
            </w:r>
          </w:p>
        </w:tc>
        <w:tc>
          <w:tcPr>
            <w:tcW w:w="7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2"/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委托方保证所列委托方信息、设备信息等内容的真实性和有效性，并对此承担法律责任。</w:t>
            </w:r>
          </w:p>
          <w:p>
            <w:pPr>
              <w:pStyle w:val="2"/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委托方应当为检验方实施检验提供必要的配合。</w:t>
            </w:r>
          </w:p>
          <w:p>
            <w:pPr>
              <w:pStyle w:val="2"/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因委托方原因致使检验方在检验过程中受损的，委托方应给与相应赔偿。</w:t>
            </w:r>
          </w:p>
          <w:p>
            <w:pPr>
              <w:pStyle w:val="2"/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委托方保证不将委托检验报告违规、违法使用，对因此导致的任何后果承担法律责任。</w:t>
            </w:r>
          </w:p>
          <w:p>
            <w:pPr>
              <w:pStyle w:val="2"/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如安全阀数量较多，可加附表。</w:t>
            </w:r>
          </w:p>
          <w:p>
            <w:pPr>
              <w:pStyle w:val="2"/>
              <w:spacing w:line="5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0" w:hRule="atLeast"/>
        </w:trPr>
        <w:tc>
          <w:tcPr>
            <w:tcW w:w="87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560" w:lineRule="exact"/>
              <w:ind w:left="0"/>
              <w:rPr>
                <w:rFonts w:ascii="宋体" w:hAnsi="宋体" w:eastAsia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>申请人（委托人）</w:t>
            </w:r>
          </w:p>
          <w:p>
            <w:pPr>
              <w:pStyle w:val="2"/>
              <w:spacing w:line="560" w:lineRule="exact"/>
              <w:ind w:left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sz w:val="28"/>
                <w:szCs w:val="28"/>
              </w:rPr>
              <w:t>（签字/签章）                              年     月      日</w:t>
            </w:r>
          </w:p>
        </w:tc>
      </w:tr>
    </w:tbl>
    <w:p>
      <w:pPr>
        <w:ind w:right="-874" w:rightChars="-416"/>
      </w:pPr>
      <w:r>
        <w:rPr>
          <w:rFonts w:hint="eastAsia"/>
        </w:rPr>
        <w:t>业务咨询电话：67803350-306/15810439298      报告咨询电话：67803350-306/18601051395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1410265">
    <w:nsid w:val="58E51D59"/>
    <w:multiLevelType w:val="multilevel"/>
    <w:tmpl w:val="58E51D5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914102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6482"/>
    <w:rsid w:val="001C1328"/>
    <w:rsid w:val="001C59E1"/>
    <w:rsid w:val="00370B1B"/>
    <w:rsid w:val="00372329"/>
    <w:rsid w:val="003D25B9"/>
    <w:rsid w:val="00480F7A"/>
    <w:rsid w:val="00544A7A"/>
    <w:rsid w:val="005C1086"/>
    <w:rsid w:val="005D6159"/>
    <w:rsid w:val="006C3F89"/>
    <w:rsid w:val="006C62FE"/>
    <w:rsid w:val="006C71A8"/>
    <w:rsid w:val="00757F46"/>
    <w:rsid w:val="007B04A8"/>
    <w:rsid w:val="007D7731"/>
    <w:rsid w:val="007F753E"/>
    <w:rsid w:val="008441EF"/>
    <w:rsid w:val="00863DD1"/>
    <w:rsid w:val="008F61C8"/>
    <w:rsid w:val="00984D53"/>
    <w:rsid w:val="009B5384"/>
    <w:rsid w:val="009F3C26"/>
    <w:rsid w:val="00A027E4"/>
    <w:rsid w:val="00A26482"/>
    <w:rsid w:val="00A50F0F"/>
    <w:rsid w:val="00AF221F"/>
    <w:rsid w:val="00B47CDB"/>
    <w:rsid w:val="00BE126C"/>
    <w:rsid w:val="00C526A7"/>
    <w:rsid w:val="00CC2480"/>
    <w:rsid w:val="00CE3372"/>
    <w:rsid w:val="00D73AEF"/>
    <w:rsid w:val="00DF2D31"/>
    <w:rsid w:val="00E96D8D"/>
    <w:rsid w:val="00ED5F91"/>
    <w:rsid w:val="00F0539D"/>
    <w:rsid w:val="00F54259"/>
    <w:rsid w:val="00F7221B"/>
    <w:rsid w:val="3C00392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4"/>
    <w:unhideWhenUsed/>
    <w:uiPriority w:val="99"/>
    <w:pPr>
      <w:autoSpaceDE w:val="0"/>
      <w:autoSpaceDN w:val="0"/>
      <w:adjustRightInd w:val="0"/>
      <w:ind w:left="540"/>
    </w:pPr>
    <w:rPr>
      <w:rFonts w:ascii="Times New Roman" w:hAnsi="Times New Roman" w:eastAsia="黑体" w:cs="Times New Roman"/>
      <w:b/>
      <w:color w:val="000000"/>
      <w:sz w:val="24"/>
      <w:szCs w:val="24"/>
    </w:r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3"/>
    <w:semiHidden/>
    <w:uiPriority w:val="99"/>
    <w:rPr/>
  </w:style>
  <w:style w:type="character" w:customStyle="1" w:styleId="14">
    <w:name w:val="正文文本缩进 Char"/>
    <w:basedOn w:val="7"/>
    <w:link w:val="2"/>
    <w:uiPriority w:val="99"/>
    <w:rPr>
      <w:rFonts w:ascii="Times New Roman" w:hAnsi="Times New Roman" w:eastAsia="黑体" w:cs="Times New Roman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</Words>
  <Characters>2022</Characters>
  <Lines>16</Lines>
  <Paragraphs>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2022-05-11T08:34:00Z</dcterms:created>
  <dc:creator>戴尔</dc:creator>
  <cp:lastModifiedBy>李颖</cp:lastModifiedBy>
  <cp:lastPrinted>2022-06-06T06:54:00Z</cp:lastPrinted>
  <dcterms:modified xsi:type="dcterms:W3CDTF">2022-06-08T01:08:30Z</dcterms:modified>
  <dc:title>附件二（无特种设备使用登记证填写此表）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